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9E93D" w14:textId="5BB22034" w:rsidR="001A2ECC" w:rsidRPr="00F85A89" w:rsidRDefault="001A2ECC" w:rsidP="001A2ECC">
      <w:pPr>
        <w:pStyle w:val="NormalWeb"/>
        <w:jc w:val="center"/>
        <w:rPr>
          <w:rFonts w:ascii="Century Gothic" w:hAnsi="Century Gothic"/>
          <w:b/>
          <w:color w:val="33CCCC"/>
          <w:sz w:val="32"/>
          <w:szCs w:val="32"/>
        </w:rPr>
      </w:pPr>
      <w:r w:rsidRPr="00F85A89">
        <w:rPr>
          <w:rFonts w:ascii="Century Gothic" w:hAnsi="Century Gothic"/>
          <w:b/>
          <w:color w:val="33CCCC"/>
          <w:sz w:val="32"/>
          <w:szCs w:val="32"/>
        </w:rPr>
        <w:t>Frequently Asked Questions</w:t>
      </w:r>
    </w:p>
    <w:p w14:paraId="0AF59E0F" w14:textId="77777777" w:rsidR="001A2ECC" w:rsidRPr="003E01C4" w:rsidRDefault="001A2ECC" w:rsidP="001A2ECC">
      <w:pPr>
        <w:spacing w:before="100" w:beforeAutospacing="1" w:after="100" w:afterAutospacing="1" w:line="240" w:lineRule="auto"/>
        <w:contextualSpacing/>
        <w:rPr>
          <w:rFonts w:ascii="Century Gothic" w:eastAsia="Times New Roman" w:hAnsi="Century Gothic"/>
        </w:rPr>
      </w:pPr>
      <w:r w:rsidRPr="003E01C4">
        <w:rPr>
          <w:rFonts w:ascii="Century Gothic" w:eastAsia="Times New Roman" w:hAnsi="Century Gothic"/>
          <w:b/>
        </w:rPr>
        <w:t>1)</w:t>
      </w:r>
      <w:r w:rsidRPr="003E01C4">
        <w:rPr>
          <w:rFonts w:ascii="Century Gothic" w:eastAsia="Times New Roman" w:hAnsi="Century Gothic"/>
        </w:rPr>
        <w:t xml:space="preserve"> </w:t>
      </w:r>
      <w:r w:rsidRPr="003E01C4">
        <w:rPr>
          <w:rFonts w:ascii="Century Gothic" w:eastAsia="Times New Roman" w:hAnsi="Century Gothic"/>
          <w:b/>
          <w:bCs/>
        </w:rPr>
        <w:t>How do I register?</w:t>
      </w:r>
    </w:p>
    <w:p w14:paraId="0BBD5136" w14:textId="01B15103" w:rsidR="001A2ECC" w:rsidRPr="003E01C4" w:rsidRDefault="00C96077" w:rsidP="001A2ECC">
      <w:pPr>
        <w:spacing w:before="100" w:beforeAutospacing="1" w:after="100" w:afterAutospacing="1" w:line="240" w:lineRule="auto"/>
        <w:contextualSpacing/>
        <w:rPr>
          <w:rFonts w:ascii="Century Gothic" w:eastAsia="Times New Roman" w:hAnsi="Century Gothic"/>
        </w:rPr>
      </w:pPr>
      <w:r w:rsidRPr="003E01C4">
        <w:rPr>
          <w:rFonts w:ascii="Century Gothic" w:eastAsia="Times New Roman" w:hAnsi="Century Gothic"/>
        </w:rPr>
        <w:t>Go to</w:t>
      </w:r>
      <w:r w:rsidR="001A2ECC" w:rsidRPr="003E01C4">
        <w:rPr>
          <w:rFonts w:ascii="Century Gothic" w:eastAsia="Times New Roman" w:hAnsi="Century Gothic"/>
        </w:rPr>
        <w:t xml:space="preserve"> </w:t>
      </w:r>
      <w:hyperlink r:id="rId4" w:history="1">
        <w:r w:rsidR="001A2ECC" w:rsidRPr="003E01C4">
          <w:rPr>
            <w:rStyle w:val="Hyperlink"/>
            <w:rFonts w:ascii="Century Gothic" w:eastAsia="Times New Roman" w:hAnsi="Century Gothic"/>
          </w:rPr>
          <w:t>www.commuteSMARTseacoast.org</w:t>
        </w:r>
      </w:hyperlink>
      <w:r w:rsidR="001A2ECC" w:rsidRPr="003E01C4">
        <w:rPr>
          <w:rFonts w:ascii="Century Gothic" w:eastAsia="Times New Roman" w:hAnsi="Century Gothic"/>
        </w:rPr>
        <w:t xml:space="preserve"> homepage,  click the “Register” button and fill out the fields.  In the "employer" drop down menu, click on your company.  You will receive an automatic welcome email and you're good to go!</w:t>
      </w:r>
    </w:p>
    <w:p w14:paraId="502C24A9" w14:textId="77777777" w:rsidR="00694835" w:rsidRPr="003E01C4" w:rsidRDefault="00694835" w:rsidP="001A2ECC">
      <w:pPr>
        <w:spacing w:before="100" w:beforeAutospacing="1" w:after="100" w:afterAutospacing="1" w:line="240" w:lineRule="auto"/>
        <w:contextualSpacing/>
        <w:rPr>
          <w:rFonts w:ascii="Century Gothic" w:eastAsia="Times New Roman" w:hAnsi="Century Gothic"/>
        </w:rPr>
      </w:pPr>
    </w:p>
    <w:p w14:paraId="78E13B16" w14:textId="77777777" w:rsidR="001A2ECC" w:rsidRPr="003E01C4" w:rsidRDefault="001A2ECC" w:rsidP="001A2ECC">
      <w:pPr>
        <w:spacing w:before="100" w:beforeAutospacing="1" w:after="100" w:afterAutospacing="1" w:line="240" w:lineRule="auto"/>
        <w:contextualSpacing/>
        <w:rPr>
          <w:rFonts w:ascii="Century Gothic" w:eastAsia="Times New Roman" w:hAnsi="Century Gothic"/>
          <w:b/>
        </w:rPr>
      </w:pPr>
      <w:r w:rsidRPr="003E01C4">
        <w:rPr>
          <w:rFonts w:ascii="Century Gothic" w:eastAsia="Times New Roman" w:hAnsi="Century Gothic"/>
          <w:b/>
        </w:rPr>
        <w:t xml:space="preserve">2) I participated last year.  Do I need to re-register? </w:t>
      </w:r>
    </w:p>
    <w:p w14:paraId="73A4BD37" w14:textId="6DACDB9C" w:rsidR="001A2ECC" w:rsidRPr="003E01C4" w:rsidRDefault="003E01C4" w:rsidP="001A2ECC">
      <w:pPr>
        <w:spacing w:before="100" w:beforeAutospacing="1" w:after="100" w:afterAutospacing="1" w:line="240" w:lineRule="auto"/>
        <w:contextualSpacing/>
        <w:rPr>
          <w:rFonts w:ascii="Century Gothic" w:eastAsia="Times New Roman" w:hAnsi="Century Gothic"/>
        </w:rPr>
      </w:pPr>
      <w:r>
        <w:rPr>
          <w:rFonts w:ascii="Century Gothic" w:eastAsia="Times New Roman" w:hAnsi="Century Gothic"/>
        </w:rPr>
        <w:t xml:space="preserve">Yes and no.  </w:t>
      </w:r>
      <w:r w:rsidR="00C96077" w:rsidRPr="003E01C4">
        <w:rPr>
          <w:rFonts w:ascii="Century Gothic" w:eastAsia="Times New Roman" w:hAnsi="Century Gothic"/>
        </w:rPr>
        <w:t>Yes</w:t>
      </w:r>
      <w:r>
        <w:rPr>
          <w:rFonts w:ascii="Century Gothic" w:eastAsia="Times New Roman" w:hAnsi="Century Gothic"/>
        </w:rPr>
        <w:t>,</w:t>
      </w:r>
      <w:r w:rsidR="00C96077" w:rsidRPr="003E01C4">
        <w:rPr>
          <w:rFonts w:ascii="Century Gothic" w:eastAsia="Times New Roman" w:hAnsi="Century Gothic"/>
        </w:rPr>
        <w:t xml:space="preserve"> because we have a new and improve</w:t>
      </w:r>
      <w:r>
        <w:rPr>
          <w:rFonts w:ascii="Century Gothic" w:eastAsia="Times New Roman" w:hAnsi="Century Gothic"/>
        </w:rPr>
        <w:t>d</w:t>
      </w:r>
      <w:r w:rsidR="00C96077" w:rsidRPr="003E01C4">
        <w:rPr>
          <w:rFonts w:ascii="Century Gothic" w:eastAsia="Times New Roman" w:hAnsi="Century Gothic"/>
        </w:rPr>
        <w:t xml:space="preserve"> website.  </w:t>
      </w:r>
      <w:r w:rsidR="001A2ECC" w:rsidRPr="003E01C4">
        <w:rPr>
          <w:rFonts w:ascii="Century Gothic" w:eastAsia="Times New Roman" w:hAnsi="Century Gothic"/>
        </w:rPr>
        <w:t>No</w:t>
      </w:r>
      <w:r>
        <w:rPr>
          <w:rFonts w:ascii="Century Gothic" w:eastAsia="Times New Roman" w:hAnsi="Century Gothic"/>
        </w:rPr>
        <w:t>,</w:t>
      </w:r>
      <w:r w:rsidR="00C96077" w:rsidRPr="003E01C4">
        <w:rPr>
          <w:rFonts w:ascii="Century Gothic" w:eastAsia="Times New Roman" w:hAnsi="Century Gothic"/>
        </w:rPr>
        <w:t xml:space="preserve"> if you participated in the Conquer the Cold Challenge</w:t>
      </w:r>
      <w:r>
        <w:rPr>
          <w:rFonts w:ascii="Century Gothic" w:eastAsia="Times New Roman" w:hAnsi="Century Gothic"/>
        </w:rPr>
        <w:t xml:space="preserve"> in 2018/19</w:t>
      </w:r>
      <w:r w:rsidR="00C96077" w:rsidRPr="003E01C4">
        <w:rPr>
          <w:rFonts w:ascii="Century Gothic" w:eastAsia="Times New Roman" w:hAnsi="Century Gothic"/>
        </w:rPr>
        <w:t xml:space="preserve">. </w:t>
      </w:r>
    </w:p>
    <w:p w14:paraId="3B29C33E" w14:textId="77777777" w:rsidR="00694835" w:rsidRPr="003E01C4" w:rsidRDefault="00694835" w:rsidP="001A2ECC">
      <w:pPr>
        <w:spacing w:before="100" w:beforeAutospacing="1" w:after="100" w:afterAutospacing="1" w:line="240" w:lineRule="auto"/>
        <w:contextualSpacing/>
        <w:rPr>
          <w:rFonts w:ascii="Century Gothic" w:eastAsia="Times New Roman" w:hAnsi="Century Gothic"/>
        </w:rPr>
      </w:pPr>
    </w:p>
    <w:p w14:paraId="11FBDB7F" w14:textId="77777777"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bCs/>
        </w:rPr>
        <w:t>3)  Where do I log my trips?</w:t>
      </w:r>
      <w:r w:rsidRPr="003E01C4">
        <w:rPr>
          <w:rFonts w:ascii="Century Gothic" w:eastAsia="Times New Roman" w:hAnsi="Century Gothic"/>
        </w:rPr>
        <w:br/>
        <w:t xml:space="preserve">Go to the “Log Trips” button on the </w:t>
      </w:r>
      <w:hyperlink r:id="rId5" w:history="1">
        <w:r w:rsidRPr="003E01C4">
          <w:rPr>
            <w:rStyle w:val="Hyperlink"/>
            <w:rFonts w:ascii="Century Gothic" w:eastAsia="Times New Roman" w:hAnsi="Century Gothic"/>
          </w:rPr>
          <w:t>www.commuteSMARTseacoast.org</w:t>
        </w:r>
      </w:hyperlink>
      <w:r w:rsidRPr="003E01C4">
        <w:rPr>
          <w:rFonts w:ascii="Century Gothic" w:eastAsia="Times New Roman" w:hAnsi="Century Gothic"/>
        </w:rPr>
        <w:t xml:space="preserve">  home page.</w:t>
      </w:r>
    </w:p>
    <w:p w14:paraId="7B4D0944" w14:textId="77777777" w:rsidR="00694835" w:rsidRPr="003E01C4" w:rsidRDefault="001A2ECC" w:rsidP="001A2ECC">
      <w:pPr>
        <w:spacing w:before="100" w:beforeAutospacing="1" w:after="100" w:afterAutospacing="1" w:line="240" w:lineRule="auto"/>
        <w:contextualSpacing/>
        <w:rPr>
          <w:rFonts w:ascii="Century Gothic" w:eastAsia="Times New Roman" w:hAnsi="Century Gothic"/>
          <w:b/>
          <w:bCs/>
        </w:rPr>
      </w:pPr>
      <w:r w:rsidRPr="003E01C4">
        <w:rPr>
          <w:rFonts w:ascii="Century Gothic" w:eastAsia="Times New Roman" w:hAnsi="Century Gothic"/>
          <w:b/>
          <w:bCs/>
        </w:rPr>
        <w:t>4) Where do I find my team's ranking?</w:t>
      </w:r>
    </w:p>
    <w:p w14:paraId="22761CB5" w14:textId="7BC1A4EA" w:rsidR="001A2ECC" w:rsidRPr="003E01C4" w:rsidRDefault="001A2ECC" w:rsidP="001A2ECC">
      <w:pPr>
        <w:spacing w:before="100" w:beforeAutospacing="1" w:after="100" w:afterAutospacing="1" w:line="240" w:lineRule="auto"/>
        <w:contextualSpacing/>
        <w:rPr>
          <w:rFonts w:ascii="Century Gothic" w:eastAsia="Times New Roman" w:hAnsi="Century Gothic"/>
        </w:rPr>
      </w:pPr>
      <w:r w:rsidRPr="003E01C4">
        <w:rPr>
          <w:rFonts w:ascii="Century Gothic" w:eastAsia="Times New Roman" w:hAnsi="Century Gothic"/>
        </w:rPr>
        <w:t xml:space="preserve">Click on the "Log Trips” button.  This will show your team’s ranking.  If you click on your team name, you will see your ranking </w:t>
      </w:r>
      <w:r w:rsidRPr="003E01C4">
        <w:rPr>
          <w:rFonts w:ascii="Century Gothic" w:eastAsia="Times New Roman" w:hAnsi="Century Gothic"/>
          <w:u w:val="single"/>
        </w:rPr>
        <w:t>within</w:t>
      </w:r>
      <w:r w:rsidRPr="003E01C4">
        <w:rPr>
          <w:rFonts w:ascii="Century Gothic" w:eastAsia="Times New Roman" w:hAnsi="Century Gothic"/>
        </w:rPr>
        <w:t xml:space="preserve"> your team.</w:t>
      </w:r>
    </w:p>
    <w:p w14:paraId="710D8949" w14:textId="77777777" w:rsidR="00694835" w:rsidRPr="003E01C4" w:rsidRDefault="00694835" w:rsidP="001A2ECC">
      <w:pPr>
        <w:spacing w:before="100" w:beforeAutospacing="1" w:after="100" w:afterAutospacing="1" w:line="240" w:lineRule="auto"/>
        <w:contextualSpacing/>
        <w:rPr>
          <w:rFonts w:ascii="Century Gothic" w:eastAsia="Times New Roman" w:hAnsi="Century Gothic"/>
        </w:rPr>
      </w:pPr>
    </w:p>
    <w:p w14:paraId="283801C7" w14:textId="2E1D4BE7"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bCs/>
        </w:rPr>
        <w:t>5) Why do you count trips, not miles, for winning?</w:t>
      </w:r>
      <w:r w:rsidRPr="003E01C4">
        <w:rPr>
          <w:rFonts w:ascii="Century Gothic" w:eastAsia="Times New Roman" w:hAnsi="Century Gothic"/>
        </w:rPr>
        <w:br/>
        <w:t>The goal of the Challenge is to reduce driv</w:t>
      </w:r>
      <w:r w:rsidR="00F85A89" w:rsidRPr="003E01C4">
        <w:rPr>
          <w:rFonts w:ascii="Century Gothic" w:eastAsia="Times New Roman" w:hAnsi="Century Gothic"/>
        </w:rPr>
        <w:t>e-</w:t>
      </w:r>
      <w:r w:rsidRPr="003E01C4">
        <w:rPr>
          <w:rFonts w:ascii="Century Gothic" w:eastAsia="Times New Roman" w:hAnsi="Century Gothic"/>
        </w:rPr>
        <w:t xml:space="preserve">alone </w:t>
      </w:r>
      <w:r w:rsidR="00F85A89" w:rsidRPr="003E01C4">
        <w:rPr>
          <w:rFonts w:ascii="Century Gothic" w:eastAsia="Times New Roman" w:hAnsi="Century Gothic"/>
        </w:rPr>
        <w:t xml:space="preserve">trips </w:t>
      </w:r>
      <w:r w:rsidRPr="003E01C4">
        <w:rPr>
          <w:rFonts w:ascii="Century Gothic" w:eastAsia="Times New Roman" w:hAnsi="Century Gothic"/>
        </w:rPr>
        <w:t xml:space="preserve">to work. Someone walking a mile to work is just as important as a carpooler who </w:t>
      </w:r>
      <w:r w:rsidR="003E01C4">
        <w:rPr>
          <w:rFonts w:ascii="Century Gothic" w:eastAsia="Times New Roman" w:hAnsi="Century Gothic"/>
        </w:rPr>
        <w:t>travels</w:t>
      </w:r>
      <w:r w:rsidRPr="003E01C4">
        <w:rPr>
          <w:rFonts w:ascii="Century Gothic" w:eastAsia="Times New Roman" w:hAnsi="Century Gothic"/>
        </w:rPr>
        <w:t xml:space="preserve"> 25 miles.</w:t>
      </w:r>
    </w:p>
    <w:p w14:paraId="07A907B6" w14:textId="77777777"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rPr>
        <w:t>6</w:t>
      </w:r>
      <w:r w:rsidRPr="003E01C4">
        <w:rPr>
          <w:rFonts w:ascii="Century Gothic" w:eastAsia="Times New Roman" w:hAnsi="Century Gothic"/>
          <w:b/>
          <w:bCs/>
        </w:rPr>
        <w:t>) Do I have to log my commute twice a day?</w:t>
      </w:r>
      <w:r w:rsidRPr="003E01C4">
        <w:rPr>
          <w:rFonts w:ascii="Century Gothic" w:eastAsia="Times New Roman" w:hAnsi="Century Gothic"/>
        </w:rPr>
        <w:br/>
        <w:t>No, only one entry per day. We assume you went home!</w:t>
      </w:r>
    </w:p>
    <w:p w14:paraId="7A99917A" w14:textId="77777777"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bCs/>
        </w:rPr>
        <w:t xml:space="preserve">7) What if I carpool in and take the bus </w:t>
      </w:r>
      <w:proofErr w:type="gramStart"/>
      <w:r w:rsidRPr="003E01C4">
        <w:rPr>
          <w:rFonts w:ascii="Century Gothic" w:eastAsia="Times New Roman" w:hAnsi="Century Gothic"/>
          <w:b/>
          <w:bCs/>
        </w:rPr>
        <w:t>home, or</w:t>
      </w:r>
      <w:proofErr w:type="gramEnd"/>
      <w:r w:rsidRPr="003E01C4">
        <w:rPr>
          <w:rFonts w:ascii="Century Gothic" w:eastAsia="Times New Roman" w:hAnsi="Century Gothic"/>
          <w:b/>
          <w:bCs/>
        </w:rPr>
        <w:t xml:space="preserve"> put my bike on the bus and ride the rest of the way?</w:t>
      </w:r>
      <w:r w:rsidRPr="003E01C4">
        <w:rPr>
          <w:rFonts w:ascii="Century Gothic" w:eastAsia="Times New Roman" w:hAnsi="Century Gothic"/>
        </w:rPr>
        <w:br/>
        <w:t>Enter the trip as “multi-modal”.</w:t>
      </w:r>
    </w:p>
    <w:p w14:paraId="706EF6A5" w14:textId="77B36F61"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bCs/>
        </w:rPr>
        <w:t>8) What if I carpool to an all day, off-site meeting?</w:t>
      </w:r>
      <w:r w:rsidRPr="003E01C4">
        <w:rPr>
          <w:rFonts w:ascii="Century Gothic" w:eastAsia="Times New Roman" w:hAnsi="Century Gothic"/>
        </w:rPr>
        <w:br/>
        <w:t>It only counts if you meet your colleagues off-site. If you drove alone to work, then carpooled, that’s great, but it didn’t reduce a drive alone trip to work.  If you drove alone to an all</w:t>
      </w:r>
      <w:r w:rsidR="00F85A89" w:rsidRPr="003E01C4">
        <w:rPr>
          <w:rFonts w:ascii="Century Gothic" w:eastAsia="Times New Roman" w:hAnsi="Century Gothic"/>
        </w:rPr>
        <w:t>-</w:t>
      </w:r>
      <w:r w:rsidRPr="003E01C4">
        <w:rPr>
          <w:rFonts w:ascii="Century Gothic" w:eastAsia="Times New Roman" w:hAnsi="Century Gothic"/>
        </w:rPr>
        <w:t>day meeting, that doesn't count.</w:t>
      </w:r>
    </w:p>
    <w:p w14:paraId="6BF9058F" w14:textId="34F5A60D"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bCs/>
        </w:rPr>
        <w:t>9) How do you calculate who wins the “Most Sustainable Trips” award?</w:t>
      </w:r>
      <w:r w:rsidRPr="003E01C4">
        <w:rPr>
          <w:rFonts w:ascii="Century Gothic" w:eastAsia="Times New Roman" w:hAnsi="Century Gothic"/>
        </w:rPr>
        <w:br/>
        <w:t xml:space="preserve">We take the total number of trips logged and divide that by the total number of employees (not just those who are participating). That gives a </w:t>
      </w:r>
      <w:r w:rsidRPr="003E01C4">
        <w:rPr>
          <w:rFonts w:ascii="Century Gothic" w:eastAsia="Times New Roman" w:hAnsi="Century Gothic"/>
          <w:i/>
        </w:rPr>
        <w:t>per capita</w:t>
      </w:r>
      <w:r w:rsidRPr="003E01C4">
        <w:rPr>
          <w:rFonts w:ascii="Century Gothic" w:eastAsia="Times New Roman" w:hAnsi="Century Gothic"/>
        </w:rPr>
        <w:t xml:space="preserve"> (per person) count, which is a very accurate and fair measure of the relative percentage of trips per person in a company.</w:t>
      </w:r>
    </w:p>
    <w:p w14:paraId="4B573543" w14:textId="17DBEDBC"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rPr>
        <w:t xml:space="preserve">If we simply used total trips, a larger employer would have an unfair advantage over a smaller one. If we used the total number of employees </w:t>
      </w:r>
      <w:r w:rsidRPr="003E01C4">
        <w:rPr>
          <w:rFonts w:ascii="Century Gothic" w:eastAsia="Times New Roman" w:hAnsi="Century Gothic"/>
          <w:u w:val="single"/>
        </w:rPr>
        <w:t>participating</w:t>
      </w:r>
      <w:r w:rsidRPr="003E01C4">
        <w:rPr>
          <w:rFonts w:ascii="Century Gothic" w:eastAsia="Times New Roman" w:hAnsi="Century Gothic"/>
        </w:rPr>
        <w:t xml:space="preserve">, there’s no incentive for as many people as possible to </w:t>
      </w:r>
      <w:r w:rsidR="003E01C4">
        <w:rPr>
          <w:rFonts w:ascii="Century Gothic" w:eastAsia="Times New Roman" w:hAnsi="Century Gothic"/>
        </w:rPr>
        <w:t xml:space="preserve">commute sustainably.  </w:t>
      </w:r>
      <w:r w:rsidRPr="003E01C4">
        <w:rPr>
          <w:rFonts w:ascii="Century Gothic" w:eastAsia="Times New Roman" w:hAnsi="Century Gothic"/>
        </w:rPr>
        <w:t xml:space="preserve"> </w:t>
      </w:r>
    </w:p>
    <w:p w14:paraId="5EFF4D63" w14:textId="77777777" w:rsidR="00404B7D" w:rsidRDefault="00404B7D" w:rsidP="003E01C4">
      <w:pPr>
        <w:spacing w:after="0" w:line="240" w:lineRule="auto"/>
        <w:jc w:val="center"/>
        <w:rPr>
          <w:rFonts w:ascii="Century Gothic" w:hAnsi="Century Gothic"/>
          <w:b/>
          <w:bCs/>
          <w:color w:val="34CCCC"/>
          <w:sz w:val="32"/>
          <w:szCs w:val="32"/>
        </w:rPr>
      </w:pPr>
    </w:p>
    <w:p w14:paraId="5A60EA66" w14:textId="734CA914" w:rsidR="003E01C4" w:rsidRPr="00F85A89" w:rsidRDefault="003E01C4" w:rsidP="003E01C4">
      <w:pPr>
        <w:spacing w:after="0" w:line="240" w:lineRule="auto"/>
        <w:jc w:val="center"/>
        <w:rPr>
          <w:rFonts w:ascii="Century Gothic" w:hAnsi="Century Gothic"/>
          <w:b/>
          <w:bCs/>
          <w:color w:val="34CCCC"/>
          <w:sz w:val="32"/>
          <w:szCs w:val="32"/>
        </w:rPr>
      </w:pPr>
      <w:bookmarkStart w:id="0" w:name="_GoBack"/>
      <w:bookmarkEnd w:id="0"/>
      <w:r w:rsidRPr="00F85A89">
        <w:rPr>
          <w:rFonts w:ascii="Century Gothic" w:hAnsi="Century Gothic"/>
          <w:b/>
          <w:bCs/>
          <w:color w:val="34CCCC"/>
          <w:sz w:val="32"/>
          <w:szCs w:val="32"/>
        </w:rPr>
        <w:t>1</w:t>
      </w:r>
      <w:r>
        <w:rPr>
          <w:rFonts w:ascii="Century Gothic" w:hAnsi="Century Gothic"/>
          <w:b/>
          <w:bCs/>
          <w:color w:val="34CCCC"/>
          <w:sz w:val="32"/>
          <w:szCs w:val="32"/>
        </w:rPr>
        <w:t>7</w:t>
      </w:r>
    </w:p>
    <w:p w14:paraId="574183A3" w14:textId="77777777" w:rsidR="003E01C4" w:rsidRDefault="003E01C4" w:rsidP="001A2ECC">
      <w:pPr>
        <w:spacing w:before="100" w:beforeAutospacing="1" w:after="100" w:afterAutospacing="1" w:line="240" w:lineRule="auto"/>
        <w:rPr>
          <w:rFonts w:ascii="Century Gothic" w:eastAsia="Times New Roman" w:hAnsi="Century Gothic"/>
          <w:b/>
          <w:bCs/>
        </w:rPr>
      </w:pPr>
    </w:p>
    <w:p w14:paraId="6BA31DFC" w14:textId="4C5440A9"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bCs/>
        </w:rPr>
        <w:t>10) Do weekend work trips count?</w:t>
      </w:r>
      <w:r w:rsidRPr="003E01C4">
        <w:rPr>
          <w:rFonts w:ascii="Century Gothic" w:eastAsia="Times New Roman" w:hAnsi="Century Gothic"/>
        </w:rPr>
        <w:br/>
        <w:t>Yes.</w:t>
      </w:r>
    </w:p>
    <w:p w14:paraId="6BC233CC" w14:textId="77777777" w:rsidR="001A2ECC" w:rsidRPr="003E01C4" w:rsidRDefault="001A2ECC" w:rsidP="001A2ECC">
      <w:pPr>
        <w:spacing w:before="100" w:beforeAutospacing="1" w:after="100" w:afterAutospacing="1" w:line="240" w:lineRule="auto"/>
        <w:rPr>
          <w:rFonts w:ascii="Century Gothic" w:eastAsia="Times New Roman" w:hAnsi="Century Gothic"/>
        </w:rPr>
      </w:pPr>
      <w:r w:rsidRPr="003E01C4">
        <w:rPr>
          <w:rFonts w:ascii="Century Gothic" w:eastAsia="Times New Roman" w:hAnsi="Century Gothic"/>
          <w:b/>
        </w:rPr>
        <w:t>11</w:t>
      </w:r>
      <w:r w:rsidRPr="003E01C4">
        <w:rPr>
          <w:rFonts w:ascii="Century Gothic" w:eastAsia="Times New Roman" w:hAnsi="Century Gothic"/>
          <w:b/>
          <w:bCs/>
        </w:rPr>
        <w:t xml:space="preserve"> Why does working from home count?</w:t>
      </w:r>
      <w:r w:rsidRPr="003E01C4">
        <w:rPr>
          <w:rFonts w:ascii="Century Gothic" w:eastAsia="Times New Roman" w:hAnsi="Century Gothic"/>
        </w:rPr>
        <w:br/>
        <w:t xml:space="preserve">A teleworker is “commuting” sustainably because he or she is taking a car off the road by working from home. Teleworkers are eligible if they live within a reasonable commute to their worksite and would otherwise drive. </w:t>
      </w:r>
    </w:p>
    <w:p w14:paraId="1449FEA4" w14:textId="77777777" w:rsidR="001A2ECC" w:rsidRPr="003E01C4" w:rsidRDefault="001A2ECC" w:rsidP="001A2ECC">
      <w:pPr>
        <w:spacing w:before="100" w:beforeAutospacing="1" w:after="100" w:afterAutospacing="1" w:line="240" w:lineRule="auto"/>
        <w:contextualSpacing/>
        <w:rPr>
          <w:rFonts w:ascii="Century Gothic" w:eastAsia="Times New Roman" w:hAnsi="Century Gothic"/>
          <w:b/>
          <w:bCs/>
        </w:rPr>
      </w:pPr>
      <w:r w:rsidRPr="003E01C4">
        <w:rPr>
          <w:rFonts w:ascii="Century Gothic" w:eastAsia="Times New Roman" w:hAnsi="Century Gothic"/>
          <w:b/>
        </w:rPr>
        <w:t xml:space="preserve">12. </w:t>
      </w:r>
      <w:r w:rsidRPr="003E01C4">
        <w:rPr>
          <w:rFonts w:ascii="Century Gothic" w:eastAsia="Times New Roman" w:hAnsi="Century Gothic"/>
          <w:b/>
          <w:bCs/>
        </w:rPr>
        <w:t>I missed signing up before the start-date. Can I still participate?</w:t>
      </w:r>
    </w:p>
    <w:p w14:paraId="75BA91D9" w14:textId="77777777" w:rsidR="001A2ECC" w:rsidRPr="003E01C4" w:rsidRDefault="001A2ECC" w:rsidP="001A2ECC">
      <w:pPr>
        <w:spacing w:before="100" w:beforeAutospacing="1" w:after="100" w:afterAutospacing="1" w:line="240" w:lineRule="auto"/>
        <w:contextualSpacing/>
        <w:rPr>
          <w:rFonts w:ascii="Century Gothic" w:eastAsia="Times New Roman" w:hAnsi="Century Gothic"/>
        </w:rPr>
      </w:pPr>
      <w:r w:rsidRPr="003E01C4">
        <w:rPr>
          <w:rFonts w:ascii="Century Gothic" w:eastAsia="Times New Roman" w:hAnsi="Century Gothic"/>
        </w:rPr>
        <w:t>Absolutely!  Every smart commute helps your team, your pocketbook, your well-being.</w:t>
      </w:r>
    </w:p>
    <w:p w14:paraId="117A1B7C" w14:textId="77777777" w:rsidR="001A2ECC" w:rsidRPr="003E01C4" w:rsidRDefault="001A2ECC" w:rsidP="001A2ECC">
      <w:pPr>
        <w:spacing w:before="100" w:beforeAutospacing="1" w:after="100" w:afterAutospacing="1" w:line="240" w:lineRule="auto"/>
        <w:contextualSpacing/>
        <w:rPr>
          <w:rFonts w:ascii="Century Gothic" w:eastAsia="Times New Roman" w:hAnsi="Century Gothic"/>
        </w:rPr>
      </w:pPr>
    </w:p>
    <w:p w14:paraId="147D1C05" w14:textId="77777777" w:rsidR="001A2ECC" w:rsidRPr="003E01C4" w:rsidRDefault="001A2ECC" w:rsidP="001A2ECC">
      <w:pPr>
        <w:spacing w:before="100" w:beforeAutospacing="1" w:after="100" w:afterAutospacing="1" w:line="240" w:lineRule="auto"/>
        <w:contextualSpacing/>
        <w:rPr>
          <w:rFonts w:ascii="Century Gothic" w:eastAsia="Times New Roman" w:hAnsi="Century Gothic"/>
          <w:b/>
        </w:rPr>
      </w:pPr>
      <w:r w:rsidRPr="003E01C4">
        <w:rPr>
          <w:rFonts w:ascii="Century Gothic" w:eastAsia="Times New Roman" w:hAnsi="Century Gothic"/>
          <w:b/>
        </w:rPr>
        <w:t>13)</w:t>
      </w:r>
      <w:r w:rsidRPr="003E01C4">
        <w:rPr>
          <w:rFonts w:ascii="Century Gothic" w:eastAsia="Times New Roman" w:hAnsi="Century Gothic"/>
        </w:rPr>
        <w:t xml:space="preserve">. </w:t>
      </w:r>
      <w:r w:rsidRPr="003E01C4">
        <w:rPr>
          <w:rFonts w:ascii="Century Gothic" w:eastAsia="Times New Roman" w:hAnsi="Century Gothic"/>
          <w:b/>
        </w:rPr>
        <w:t>How do I log my telework miles?</w:t>
      </w:r>
    </w:p>
    <w:p w14:paraId="1EA8B998" w14:textId="7B2E5695" w:rsidR="001A2ECC" w:rsidRPr="003E01C4" w:rsidRDefault="001A2ECC" w:rsidP="001A2ECC">
      <w:pPr>
        <w:spacing w:before="100" w:beforeAutospacing="1" w:after="100" w:afterAutospacing="1" w:line="240" w:lineRule="auto"/>
        <w:contextualSpacing/>
        <w:rPr>
          <w:rFonts w:ascii="Century Gothic" w:eastAsia="Times New Roman" w:hAnsi="Century Gothic"/>
        </w:rPr>
      </w:pPr>
      <w:r w:rsidRPr="003E01C4">
        <w:rPr>
          <w:rFonts w:ascii="Century Gothic" w:eastAsia="Times New Roman" w:hAnsi="Century Gothic"/>
        </w:rPr>
        <w:t xml:space="preserve">Enter the </w:t>
      </w:r>
      <w:r w:rsidR="00404B7D">
        <w:rPr>
          <w:rFonts w:ascii="Century Gothic" w:eastAsia="Times New Roman" w:hAnsi="Century Gothic"/>
        </w:rPr>
        <w:t xml:space="preserve">roundtrip </w:t>
      </w:r>
      <w:r w:rsidRPr="003E01C4">
        <w:rPr>
          <w:rFonts w:ascii="Century Gothic" w:eastAsia="Times New Roman" w:hAnsi="Century Gothic"/>
        </w:rPr>
        <w:t>miles from your home to work.</w:t>
      </w:r>
    </w:p>
    <w:p w14:paraId="49E4C486" w14:textId="77777777" w:rsidR="001A2ECC" w:rsidRPr="003E01C4" w:rsidRDefault="001A2ECC" w:rsidP="001A2ECC">
      <w:pPr>
        <w:spacing w:before="100" w:beforeAutospacing="1" w:after="100" w:afterAutospacing="1" w:line="240" w:lineRule="auto"/>
        <w:contextualSpacing/>
        <w:rPr>
          <w:rFonts w:ascii="Century Gothic" w:eastAsia="Times New Roman" w:hAnsi="Century Gothic"/>
        </w:rPr>
      </w:pPr>
    </w:p>
    <w:p w14:paraId="68542D62" w14:textId="77777777" w:rsidR="001A2ECC" w:rsidRPr="003E01C4" w:rsidRDefault="001A2ECC" w:rsidP="001A2ECC">
      <w:pPr>
        <w:spacing w:after="0" w:line="240" w:lineRule="auto"/>
        <w:contextualSpacing/>
        <w:rPr>
          <w:rFonts w:ascii="Century Gothic" w:hAnsi="Century Gothic"/>
          <w:b/>
          <w:bCs/>
          <w:iCs/>
        </w:rPr>
      </w:pPr>
      <w:r w:rsidRPr="003E01C4">
        <w:rPr>
          <w:rFonts w:ascii="Century Gothic" w:hAnsi="Century Gothic"/>
          <w:b/>
          <w:bCs/>
          <w:iCs/>
        </w:rPr>
        <w:t>14)</w:t>
      </w:r>
      <w:r w:rsidRPr="003E01C4">
        <w:rPr>
          <w:rFonts w:ascii="Century Gothic" w:hAnsi="Century Gothic"/>
          <w:b/>
          <w:bCs/>
          <w:i/>
          <w:iCs/>
        </w:rPr>
        <w:t xml:space="preserve"> </w:t>
      </w:r>
      <w:r w:rsidRPr="003E01C4">
        <w:rPr>
          <w:rFonts w:ascii="Century Gothic" w:hAnsi="Century Gothic"/>
          <w:b/>
          <w:bCs/>
          <w:iCs/>
        </w:rPr>
        <w:t xml:space="preserve">Park and Rides – are they ok?  </w:t>
      </w:r>
    </w:p>
    <w:p w14:paraId="005DE73D" w14:textId="77777777" w:rsidR="001A2ECC" w:rsidRPr="003E01C4" w:rsidRDefault="001A2ECC" w:rsidP="001A2ECC">
      <w:pPr>
        <w:spacing w:after="0" w:line="240" w:lineRule="auto"/>
        <w:contextualSpacing/>
        <w:rPr>
          <w:rFonts w:ascii="Century Gothic" w:hAnsi="Century Gothic"/>
        </w:rPr>
      </w:pPr>
      <w:r w:rsidRPr="003E01C4">
        <w:rPr>
          <w:rFonts w:ascii="Century Gothic" w:hAnsi="Century Gothic"/>
        </w:rPr>
        <w:t xml:space="preserve">Yes.  For folks coming from Dover/Durham, </w:t>
      </w:r>
      <w:proofErr w:type="spellStart"/>
      <w:r w:rsidRPr="003E01C4">
        <w:rPr>
          <w:rFonts w:ascii="Century Gothic" w:hAnsi="Century Gothic"/>
        </w:rPr>
        <w:t>Newick’s</w:t>
      </w:r>
      <w:proofErr w:type="spellEnd"/>
      <w:r w:rsidRPr="003E01C4">
        <w:rPr>
          <w:rFonts w:ascii="Century Gothic" w:hAnsi="Century Gothic"/>
        </w:rPr>
        <w:t xml:space="preserve"> on Boston Post Road is allowing us to park there.  For Mainers from Eliot/ S. Berwick, consider  Eliot Commons (avoid 362 the rest of the way by going left onto Beech Rd, then left onto State Rd or 103 into Kittery.)</w:t>
      </w:r>
    </w:p>
    <w:p w14:paraId="2D7CD272" w14:textId="77777777" w:rsidR="001A2ECC" w:rsidRPr="003E01C4" w:rsidRDefault="001A2ECC" w:rsidP="001A2ECC">
      <w:pPr>
        <w:spacing w:after="0" w:line="240" w:lineRule="auto"/>
        <w:ind w:left="-360"/>
        <w:rPr>
          <w:rFonts w:ascii="Century Gothic" w:hAnsi="Century Gothic"/>
        </w:rPr>
      </w:pPr>
    </w:p>
    <w:p w14:paraId="28A23D9A" w14:textId="77777777" w:rsidR="001A2ECC" w:rsidRPr="003E01C4" w:rsidRDefault="001A2ECC" w:rsidP="001A2ECC">
      <w:pPr>
        <w:spacing w:after="0" w:line="240" w:lineRule="auto"/>
        <w:rPr>
          <w:rFonts w:ascii="Century Gothic" w:hAnsi="Century Gothic"/>
        </w:rPr>
      </w:pPr>
      <w:r w:rsidRPr="003E01C4">
        <w:rPr>
          <w:rFonts w:ascii="Century Gothic" w:hAnsi="Century Gothic"/>
          <w:b/>
          <w:bCs/>
        </w:rPr>
        <w:t>15) Does carpooling with a person from another company count?</w:t>
      </w:r>
      <w:r w:rsidRPr="003E01C4">
        <w:rPr>
          <w:rFonts w:ascii="Century Gothic" w:hAnsi="Century Gothic"/>
        </w:rPr>
        <w:t xml:space="preserve">  </w:t>
      </w:r>
    </w:p>
    <w:p w14:paraId="73220B2B" w14:textId="77777777" w:rsidR="001A2ECC" w:rsidRPr="003E01C4" w:rsidRDefault="001A2ECC" w:rsidP="001A2ECC">
      <w:pPr>
        <w:spacing w:after="0" w:line="240" w:lineRule="auto"/>
        <w:rPr>
          <w:rFonts w:ascii="Century Gothic" w:hAnsi="Century Gothic"/>
        </w:rPr>
      </w:pPr>
      <w:r w:rsidRPr="003E01C4">
        <w:rPr>
          <w:rFonts w:ascii="Century Gothic" w:hAnsi="Century Gothic"/>
        </w:rPr>
        <w:t>Yes!  It takes a car off the road.</w:t>
      </w:r>
    </w:p>
    <w:p w14:paraId="7C1362BC" w14:textId="77777777" w:rsidR="001A2ECC" w:rsidRPr="003E01C4" w:rsidRDefault="001A2ECC" w:rsidP="001A2ECC">
      <w:pPr>
        <w:spacing w:after="0" w:line="240" w:lineRule="auto"/>
        <w:rPr>
          <w:rFonts w:ascii="Century Gothic" w:hAnsi="Century Gothic"/>
        </w:rPr>
      </w:pPr>
    </w:p>
    <w:p w14:paraId="0EBFB8B7" w14:textId="77777777" w:rsidR="001A2ECC" w:rsidRPr="003E01C4" w:rsidRDefault="001A2ECC" w:rsidP="001A2ECC">
      <w:pPr>
        <w:spacing w:after="0" w:line="240" w:lineRule="auto"/>
        <w:rPr>
          <w:rFonts w:ascii="Century Gothic" w:hAnsi="Century Gothic"/>
        </w:rPr>
      </w:pPr>
      <w:r w:rsidRPr="003E01C4">
        <w:rPr>
          <w:rFonts w:ascii="Century Gothic" w:hAnsi="Century Gothic"/>
          <w:b/>
          <w:bCs/>
        </w:rPr>
        <w:t>16)  How do I see how my team is doing</w:t>
      </w:r>
      <w:r w:rsidRPr="003E01C4">
        <w:rPr>
          <w:rFonts w:ascii="Century Gothic" w:hAnsi="Century Gothic"/>
        </w:rPr>
        <w:t xml:space="preserve">?  </w:t>
      </w:r>
    </w:p>
    <w:p w14:paraId="6C1E060A" w14:textId="77777777" w:rsidR="001A2ECC" w:rsidRPr="003E01C4" w:rsidRDefault="001A2ECC" w:rsidP="001A2ECC">
      <w:pPr>
        <w:spacing w:after="0" w:line="240" w:lineRule="auto"/>
        <w:rPr>
          <w:rFonts w:ascii="Century Gothic" w:hAnsi="Century Gothic"/>
        </w:rPr>
      </w:pPr>
      <w:r w:rsidRPr="003E01C4">
        <w:rPr>
          <w:rFonts w:ascii="Century Gothic" w:hAnsi="Century Gothic"/>
        </w:rPr>
        <w:t>Click on the name of your team and a page will open with everyone listed, from the most to the least # of trips per person.</w:t>
      </w:r>
    </w:p>
    <w:p w14:paraId="56DAAB5D" w14:textId="77777777" w:rsidR="001A2ECC" w:rsidRPr="003E01C4" w:rsidRDefault="001A2ECC" w:rsidP="001A2ECC">
      <w:pPr>
        <w:spacing w:after="0" w:line="240" w:lineRule="auto"/>
        <w:rPr>
          <w:rFonts w:ascii="Century Gothic" w:hAnsi="Century Gothic"/>
        </w:rPr>
      </w:pPr>
    </w:p>
    <w:p w14:paraId="1DECE0D6" w14:textId="77777777" w:rsidR="001A2ECC" w:rsidRPr="003E01C4" w:rsidRDefault="001A2ECC" w:rsidP="001A2ECC">
      <w:pPr>
        <w:spacing w:after="0" w:line="240" w:lineRule="auto"/>
        <w:rPr>
          <w:rFonts w:ascii="Century Gothic" w:hAnsi="Century Gothic"/>
          <w:b/>
          <w:bCs/>
        </w:rPr>
      </w:pPr>
      <w:r w:rsidRPr="003E01C4">
        <w:rPr>
          <w:rFonts w:ascii="Century Gothic" w:hAnsi="Century Gothic"/>
          <w:b/>
          <w:bCs/>
        </w:rPr>
        <w:t>17) Is it ok to log trips ahead of time? </w:t>
      </w:r>
    </w:p>
    <w:p w14:paraId="237A2140" w14:textId="3F86D2F8" w:rsidR="001A2ECC" w:rsidRPr="003E01C4" w:rsidRDefault="001A2ECC" w:rsidP="001A2ECC">
      <w:pPr>
        <w:spacing w:after="0" w:line="240" w:lineRule="auto"/>
        <w:rPr>
          <w:rFonts w:ascii="Century Gothic" w:hAnsi="Century Gothic"/>
          <w:bCs/>
        </w:rPr>
      </w:pPr>
      <w:r w:rsidRPr="003E01C4">
        <w:rPr>
          <w:rFonts w:ascii="Century Gothic" w:hAnsi="Century Gothic"/>
          <w:b/>
          <w:bCs/>
        </w:rPr>
        <w:t xml:space="preserve"> </w:t>
      </w:r>
      <w:r w:rsidR="00C96077" w:rsidRPr="003E01C4">
        <w:rPr>
          <w:rFonts w:ascii="Century Gothic" w:hAnsi="Century Gothic"/>
          <w:bCs/>
        </w:rPr>
        <w:t xml:space="preserve">You can log up to 7 days ahead and 30 days behind. </w:t>
      </w:r>
    </w:p>
    <w:p w14:paraId="2BB80B95" w14:textId="4EA11A9C" w:rsidR="00F85A89" w:rsidRPr="003E01C4" w:rsidRDefault="00F85A89" w:rsidP="001A2ECC">
      <w:pPr>
        <w:spacing w:after="0" w:line="240" w:lineRule="auto"/>
        <w:rPr>
          <w:rFonts w:ascii="Century Gothic" w:hAnsi="Century Gothic"/>
          <w:bCs/>
        </w:rPr>
      </w:pPr>
    </w:p>
    <w:p w14:paraId="77E2E9D1" w14:textId="77777777" w:rsidR="003E01C4" w:rsidRDefault="003E01C4" w:rsidP="00F85A89">
      <w:pPr>
        <w:spacing w:after="0" w:line="240" w:lineRule="auto"/>
        <w:jc w:val="center"/>
        <w:rPr>
          <w:rFonts w:ascii="Century Gothic" w:hAnsi="Century Gothic"/>
          <w:b/>
          <w:bCs/>
          <w:color w:val="34CCCC"/>
          <w:sz w:val="32"/>
          <w:szCs w:val="32"/>
        </w:rPr>
      </w:pPr>
    </w:p>
    <w:p w14:paraId="0D54756D" w14:textId="77777777" w:rsidR="003E01C4" w:rsidRDefault="003E01C4" w:rsidP="00F85A89">
      <w:pPr>
        <w:spacing w:after="0" w:line="240" w:lineRule="auto"/>
        <w:jc w:val="center"/>
        <w:rPr>
          <w:rFonts w:ascii="Century Gothic" w:hAnsi="Century Gothic"/>
          <w:b/>
          <w:bCs/>
          <w:color w:val="34CCCC"/>
          <w:sz w:val="32"/>
          <w:szCs w:val="32"/>
        </w:rPr>
      </w:pPr>
    </w:p>
    <w:p w14:paraId="6323CFBC" w14:textId="77777777" w:rsidR="003E01C4" w:rsidRDefault="003E01C4" w:rsidP="00F85A89">
      <w:pPr>
        <w:spacing w:after="0" w:line="240" w:lineRule="auto"/>
        <w:jc w:val="center"/>
        <w:rPr>
          <w:rFonts w:ascii="Century Gothic" w:hAnsi="Century Gothic"/>
          <w:b/>
          <w:bCs/>
          <w:color w:val="34CCCC"/>
          <w:sz w:val="32"/>
          <w:szCs w:val="32"/>
        </w:rPr>
      </w:pPr>
    </w:p>
    <w:p w14:paraId="4801830F" w14:textId="77777777" w:rsidR="003E01C4" w:rsidRDefault="003E01C4" w:rsidP="00F85A89">
      <w:pPr>
        <w:spacing w:after="0" w:line="240" w:lineRule="auto"/>
        <w:jc w:val="center"/>
        <w:rPr>
          <w:rFonts w:ascii="Century Gothic" w:hAnsi="Century Gothic"/>
          <w:b/>
          <w:bCs/>
          <w:color w:val="34CCCC"/>
          <w:sz w:val="32"/>
          <w:szCs w:val="32"/>
        </w:rPr>
      </w:pPr>
    </w:p>
    <w:p w14:paraId="118154F0" w14:textId="77777777" w:rsidR="003E01C4" w:rsidRDefault="003E01C4" w:rsidP="00F85A89">
      <w:pPr>
        <w:spacing w:after="0" w:line="240" w:lineRule="auto"/>
        <w:jc w:val="center"/>
        <w:rPr>
          <w:rFonts w:ascii="Century Gothic" w:hAnsi="Century Gothic"/>
          <w:b/>
          <w:bCs/>
          <w:color w:val="34CCCC"/>
          <w:sz w:val="32"/>
          <w:szCs w:val="32"/>
        </w:rPr>
      </w:pPr>
    </w:p>
    <w:p w14:paraId="1A880278" w14:textId="77777777" w:rsidR="003E01C4" w:rsidRDefault="003E01C4" w:rsidP="00F85A89">
      <w:pPr>
        <w:spacing w:after="0" w:line="240" w:lineRule="auto"/>
        <w:jc w:val="center"/>
        <w:rPr>
          <w:rFonts w:ascii="Century Gothic" w:hAnsi="Century Gothic"/>
          <w:b/>
          <w:bCs/>
          <w:color w:val="34CCCC"/>
          <w:sz w:val="32"/>
          <w:szCs w:val="32"/>
        </w:rPr>
      </w:pPr>
    </w:p>
    <w:p w14:paraId="3E92734C" w14:textId="77777777" w:rsidR="003E01C4" w:rsidRDefault="003E01C4" w:rsidP="00F85A89">
      <w:pPr>
        <w:spacing w:after="0" w:line="240" w:lineRule="auto"/>
        <w:jc w:val="center"/>
        <w:rPr>
          <w:rFonts w:ascii="Century Gothic" w:hAnsi="Century Gothic"/>
          <w:b/>
          <w:bCs/>
          <w:color w:val="34CCCC"/>
          <w:sz w:val="32"/>
          <w:szCs w:val="32"/>
        </w:rPr>
      </w:pPr>
    </w:p>
    <w:p w14:paraId="1AF9E923" w14:textId="77777777" w:rsidR="003E01C4" w:rsidRDefault="003E01C4" w:rsidP="00F85A89">
      <w:pPr>
        <w:spacing w:after="0" w:line="240" w:lineRule="auto"/>
        <w:jc w:val="center"/>
        <w:rPr>
          <w:rFonts w:ascii="Century Gothic" w:hAnsi="Century Gothic"/>
          <w:b/>
          <w:bCs/>
          <w:color w:val="34CCCC"/>
          <w:sz w:val="32"/>
          <w:szCs w:val="32"/>
        </w:rPr>
      </w:pPr>
    </w:p>
    <w:p w14:paraId="5A986D5E" w14:textId="77777777" w:rsidR="00404B7D" w:rsidRDefault="00404B7D" w:rsidP="00F85A89">
      <w:pPr>
        <w:spacing w:after="0" w:line="240" w:lineRule="auto"/>
        <w:jc w:val="center"/>
        <w:rPr>
          <w:rFonts w:ascii="Century Gothic" w:hAnsi="Century Gothic"/>
          <w:b/>
          <w:bCs/>
          <w:color w:val="34CCCC"/>
          <w:sz w:val="32"/>
          <w:szCs w:val="32"/>
        </w:rPr>
      </w:pPr>
      <w:bookmarkStart w:id="1" w:name="_Hlk3816839"/>
    </w:p>
    <w:p w14:paraId="74DD9291" w14:textId="77777777" w:rsidR="00404B7D" w:rsidRDefault="00404B7D" w:rsidP="00F85A89">
      <w:pPr>
        <w:spacing w:after="0" w:line="240" w:lineRule="auto"/>
        <w:jc w:val="center"/>
        <w:rPr>
          <w:rFonts w:ascii="Century Gothic" w:hAnsi="Century Gothic"/>
          <w:b/>
          <w:bCs/>
          <w:color w:val="34CCCC"/>
          <w:sz w:val="32"/>
          <w:szCs w:val="32"/>
        </w:rPr>
      </w:pPr>
    </w:p>
    <w:p w14:paraId="1586B774" w14:textId="24A8A563" w:rsidR="00F85A89" w:rsidRPr="00F85A89" w:rsidRDefault="00F85A89" w:rsidP="00F85A89">
      <w:pPr>
        <w:spacing w:after="0" w:line="240" w:lineRule="auto"/>
        <w:jc w:val="center"/>
        <w:rPr>
          <w:rFonts w:ascii="Century Gothic" w:hAnsi="Century Gothic"/>
          <w:b/>
          <w:bCs/>
          <w:color w:val="34CCCC"/>
          <w:sz w:val="32"/>
          <w:szCs w:val="32"/>
        </w:rPr>
      </w:pPr>
      <w:r w:rsidRPr="00F85A89">
        <w:rPr>
          <w:rFonts w:ascii="Century Gothic" w:hAnsi="Century Gothic"/>
          <w:b/>
          <w:bCs/>
          <w:color w:val="34CCCC"/>
          <w:sz w:val="32"/>
          <w:szCs w:val="32"/>
        </w:rPr>
        <w:t>18</w:t>
      </w:r>
      <w:bookmarkEnd w:id="1"/>
    </w:p>
    <w:sectPr w:rsidR="00F85A89" w:rsidRPr="00F85A89" w:rsidSect="0069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CC"/>
    <w:rsid w:val="00193B0F"/>
    <w:rsid w:val="001A2ECC"/>
    <w:rsid w:val="003E01C4"/>
    <w:rsid w:val="00404B7D"/>
    <w:rsid w:val="00694835"/>
    <w:rsid w:val="00B12E8E"/>
    <w:rsid w:val="00C96077"/>
    <w:rsid w:val="00F8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5F83D"/>
  <w15:chartTrackingRefBased/>
  <w15:docId w15:val="{F2201545-AB7D-4EB5-820B-2069EA9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EC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A2ECC"/>
    <w:rPr>
      <w:color w:val="0000FF"/>
      <w:u w:val="single"/>
    </w:rPr>
  </w:style>
  <w:style w:type="paragraph" w:styleId="NormalWeb">
    <w:name w:val="Normal (Web)"/>
    <w:basedOn w:val="Normal"/>
    <w:uiPriority w:val="99"/>
    <w:semiHidden/>
    <w:unhideWhenUsed/>
    <w:rsid w:val="001A2ECC"/>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3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B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muteSMARTseacoast.org" TargetMode="External"/><Relationship Id="rId4" Type="http://schemas.openxmlformats.org/officeDocument/2006/relationships/hyperlink" Target="http://www.commuteSMARTseaco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Rugg</dc:creator>
  <cp:keywords/>
  <dc:description/>
  <cp:lastModifiedBy>Anne Rugg</cp:lastModifiedBy>
  <cp:revision>2</cp:revision>
  <cp:lastPrinted>2019-03-18T19:58:00Z</cp:lastPrinted>
  <dcterms:created xsi:type="dcterms:W3CDTF">2019-03-18T20:00:00Z</dcterms:created>
  <dcterms:modified xsi:type="dcterms:W3CDTF">2019-03-18T20:00:00Z</dcterms:modified>
</cp:coreProperties>
</file>