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F9D2" w14:textId="665314CF" w:rsidR="00B12E8E" w:rsidRDefault="00565F48" w:rsidP="00565F48">
      <w:pPr>
        <w:jc w:val="center"/>
        <w:rPr>
          <w:rFonts w:ascii="Century Gothic" w:hAnsi="Century Gothic"/>
          <w:b/>
          <w:color w:val="33CCCC"/>
          <w:sz w:val="32"/>
          <w:szCs w:val="32"/>
        </w:rPr>
      </w:pPr>
      <w:r w:rsidRPr="00565F48">
        <w:rPr>
          <w:rFonts w:ascii="Century Gothic" w:hAnsi="Century Gothic"/>
          <w:b/>
          <w:color w:val="33CCCC"/>
          <w:sz w:val="32"/>
          <w:szCs w:val="32"/>
        </w:rPr>
        <w:t>T</w:t>
      </w:r>
      <w:r>
        <w:rPr>
          <w:rFonts w:ascii="Century Gothic" w:hAnsi="Century Gothic"/>
          <w:b/>
          <w:color w:val="33CCCC"/>
          <w:sz w:val="32"/>
          <w:szCs w:val="32"/>
        </w:rPr>
        <w:t xml:space="preserve">EAMS </w:t>
      </w:r>
      <w:r w:rsidR="007C15F0">
        <w:rPr>
          <w:rFonts w:ascii="Century Gothic" w:hAnsi="Century Gothic"/>
          <w:b/>
          <w:color w:val="33CCCC"/>
          <w:sz w:val="32"/>
          <w:szCs w:val="32"/>
        </w:rPr>
        <w:t>2019</w:t>
      </w:r>
      <w:bookmarkStart w:id="0" w:name="_GoBack"/>
      <w:bookmarkEnd w:id="0"/>
    </w:p>
    <w:p w14:paraId="09D754DA" w14:textId="367A3F83" w:rsidR="00565F48" w:rsidRDefault="00565F48" w:rsidP="00565F48">
      <w:pPr>
        <w:rPr>
          <w:rFonts w:ascii="Century Gothic" w:hAnsi="Century Gothic"/>
          <w:b/>
          <w:color w:val="33CCCC"/>
          <w:sz w:val="24"/>
          <w:szCs w:val="24"/>
        </w:rPr>
      </w:pPr>
      <w:r>
        <w:rPr>
          <w:rFonts w:ascii="Century Gothic" w:hAnsi="Century Gothic"/>
          <w:b/>
          <w:color w:val="33CCCC"/>
          <w:sz w:val="24"/>
          <w:szCs w:val="24"/>
        </w:rPr>
        <w:t>Returning</w:t>
      </w:r>
      <w:r w:rsidR="00BC2654">
        <w:rPr>
          <w:rFonts w:ascii="Century Gothic" w:hAnsi="Century Gothic"/>
          <w:b/>
          <w:color w:val="33CCCC"/>
          <w:sz w:val="24"/>
          <w:szCs w:val="24"/>
        </w:rPr>
        <w:t xml:space="preserve"> Teams</w:t>
      </w:r>
    </w:p>
    <w:p w14:paraId="7179C84C" w14:textId="246B811B" w:rsidR="00565F48" w:rsidRDefault="00565F48" w:rsidP="00565F48">
      <w:pPr>
        <w:contextualSpacing/>
        <w:rPr>
          <w:rFonts w:ascii="Century Gothic" w:hAnsi="Century Gothic"/>
        </w:rPr>
      </w:pPr>
      <w:r w:rsidRPr="00565F48">
        <w:rPr>
          <w:rFonts w:ascii="Century Gothic" w:hAnsi="Century Gothic"/>
        </w:rPr>
        <w:t>B2W Software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Oakpoint</w:t>
      </w:r>
      <w:proofErr w:type="spellEnd"/>
      <w:r>
        <w:rPr>
          <w:rFonts w:ascii="Century Gothic" w:hAnsi="Century Gothic"/>
        </w:rPr>
        <w:t xml:space="preserve"> Associates</w:t>
      </w:r>
    </w:p>
    <w:p w14:paraId="4B44AD71" w14:textId="11B793DD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BOWST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PAX World</w:t>
      </w:r>
    </w:p>
    <w:p w14:paraId="4AB02FD8" w14:textId="092D898D" w:rsidR="00565F48" w:rsidRP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Colonial Bicycle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Pease Development Authority</w:t>
      </w:r>
    </w:p>
    <w:p w14:paraId="1EDF91F8" w14:textId="10378963" w:rsidR="00565F48" w:rsidRDefault="00565F48" w:rsidP="00565F48">
      <w:pPr>
        <w:contextualSpacing/>
        <w:rPr>
          <w:rFonts w:ascii="Century Gothic" w:hAnsi="Century Gothic"/>
        </w:rPr>
      </w:pPr>
      <w:r w:rsidRPr="00565F48">
        <w:rPr>
          <w:rFonts w:ascii="Century Gothic" w:hAnsi="Century Gothic"/>
        </w:rPr>
        <w:t>Exeter Cycles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Planet Fitness</w:t>
      </w:r>
    </w:p>
    <w:p w14:paraId="3D9E4526" w14:textId="0ECDB558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Families First Seacoast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Book and Bar</w:t>
      </w:r>
    </w:p>
    <w:p w14:paraId="04B29E74" w14:textId="1C14D83E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Franklin Oyster House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– City Hall</w:t>
      </w:r>
    </w:p>
    <w:p w14:paraId="66B886C8" w14:textId="65111C07" w:rsidR="00565F48" w:rsidRDefault="00565F48" w:rsidP="00565F48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GlobalSign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– Dept. of Public Works</w:t>
      </w:r>
    </w:p>
    <w:p w14:paraId="5C6D1E25" w14:textId="79AD1AF1" w:rsidR="00565F48" w:rsidRDefault="00565F48" w:rsidP="00565F48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Harbour</w:t>
      </w:r>
      <w:proofErr w:type="spellEnd"/>
      <w:r>
        <w:rPr>
          <w:rFonts w:ascii="Century Gothic" w:hAnsi="Century Gothic"/>
        </w:rPr>
        <w:t xml:space="preserve"> Light Strategic Marketing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High School</w:t>
      </w:r>
    </w:p>
    <w:p w14:paraId="00EF83D9" w14:textId="7E71883F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Heinemann Publishing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Middle School</w:t>
      </w:r>
    </w:p>
    <w:p w14:paraId="6484CA54" w14:textId="6D567D03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IAPP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Portsmouth Naval Shipyard</w:t>
      </w:r>
    </w:p>
    <w:p w14:paraId="2A06C60B" w14:textId="6EA6B4F2" w:rsidR="00565F48" w:rsidRDefault="00565F48" w:rsidP="00565F48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Jumpin</w:t>
      </w:r>
      <w:proofErr w:type="spellEnd"/>
      <w:r>
        <w:rPr>
          <w:rFonts w:ascii="Century Gothic" w:hAnsi="Century Gothic"/>
        </w:rPr>
        <w:t>’ Jay’s Fish Café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Rockingham Regional Planning</w:t>
      </w:r>
    </w:p>
    <w:p w14:paraId="13A67B3F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Let’s Book (Dover Library)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Seacoast Science Center</w:t>
      </w:r>
    </w:p>
    <w:p w14:paraId="26288638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Little </w:t>
      </w:r>
      <w:proofErr w:type="spellStart"/>
      <w:r>
        <w:rPr>
          <w:rFonts w:ascii="Century Gothic" w:hAnsi="Century Gothic"/>
        </w:rPr>
        <w:t>Harbour</w:t>
      </w:r>
      <w:proofErr w:type="spellEnd"/>
      <w:r>
        <w:rPr>
          <w:rFonts w:ascii="Century Gothic" w:hAnsi="Century Gothic"/>
        </w:rPr>
        <w:t xml:space="preserve"> Elementary School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Strafford Regional Planning</w:t>
      </w:r>
    </w:p>
    <w:p w14:paraId="5F41E02C" w14:textId="77777777" w:rsidR="00565F48" w:rsidRDefault="00565F48" w:rsidP="00565F48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Loftware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STREET’Za</w:t>
      </w:r>
      <w:proofErr w:type="spellEnd"/>
    </w:p>
    <w:p w14:paraId="0AAAF175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LTC Partners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Terracon</w:t>
      </w:r>
    </w:p>
    <w:p w14:paraId="41658EB4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Lonza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Timberland</w:t>
      </w:r>
    </w:p>
    <w:p w14:paraId="27F7B4BA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Mad*Pow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TMS Architects</w:t>
      </w:r>
    </w:p>
    <w:p w14:paraId="12AC694F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McLane Middleton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</w:t>
      </w:r>
    </w:p>
    <w:p w14:paraId="5F223879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Moxy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Vida Cantina</w:t>
      </w:r>
    </w:p>
    <w:p w14:paraId="04439BA9" w14:textId="77777777" w:rsidR="00565F48" w:rsidRDefault="00565F48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NH Dept. Environmental Services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Vital.</w:t>
      </w:r>
      <w:r>
        <w:rPr>
          <w:rFonts w:ascii="Century Gothic" w:hAnsi="Century Gothic"/>
        </w:rPr>
        <w:tab/>
      </w:r>
    </w:p>
    <w:p w14:paraId="0429C067" w14:textId="77777777" w:rsidR="00565F48" w:rsidRDefault="00565F48" w:rsidP="00565F48">
      <w:pPr>
        <w:contextualSpacing/>
        <w:rPr>
          <w:rFonts w:ascii="Century Gothic" w:hAnsi="Century Gothic"/>
        </w:rPr>
      </w:pPr>
    </w:p>
    <w:p w14:paraId="4C85A107" w14:textId="43DCE8F8" w:rsidR="00BC2654" w:rsidRDefault="00BC2654" w:rsidP="00BC2654">
      <w:pPr>
        <w:rPr>
          <w:rFonts w:ascii="Century Gothic" w:hAnsi="Century Gothic"/>
          <w:b/>
          <w:color w:val="33CCCC"/>
          <w:sz w:val="24"/>
          <w:szCs w:val="24"/>
        </w:rPr>
      </w:pPr>
      <w:r>
        <w:rPr>
          <w:rFonts w:ascii="Century Gothic" w:hAnsi="Century Gothic"/>
          <w:b/>
          <w:color w:val="33CCCC"/>
          <w:sz w:val="24"/>
          <w:szCs w:val="24"/>
        </w:rPr>
        <w:t>New Teams</w:t>
      </w:r>
    </w:p>
    <w:p w14:paraId="2254B9A7" w14:textId="224DB9F1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Donahue, O’Connell &amp; Riley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 – Biological Sciences</w:t>
      </w:r>
    </w:p>
    <w:p w14:paraId="73A683A1" w14:textId="77777777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DH Horne &amp; Co.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 – Molecular, Cellular &amp; Biomedical</w:t>
      </w:r>
    </w:p>
    <w:p w14:paraId="7F78E19B" w14:textId="77777777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Flight Coffee Co.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 – Natural Resources &amp; Environment</w:t>
      </w:r>
    </w:p>
    <w:p w14:paraId="4F96B5E3" w14:textId="2228E596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GPI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UNH – </w:t>
      </w:r>
      <w:r w:rsidR="007C15F0">
        <w:rPr>
          <w:rFonts w:ascii="Century Gothic" w:hAnsi="Century Gothic"/>
        </w:rPr>
        <w:t>College of Liberal Arts</w:t>
      </w:r>
    </w:p>
    <w:p w14:paraId="2D608C9B" w14:textId="1D3452DC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Terra Cotta Pasta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 – Paul College</w:t>
      </w:r>
      <w:r w:rsidR="007C15F0">
        <w:rPr>
          <w:rFonts w:ascii="Century Gothic" w:hAnsi="Century Gothic"/>
        </w:rPr>
        <w:t xml:space="preserve"> of Business &amp; Economics</w:t>
      </w:r>
    </w:p>
    <w:p w14:paraId="65E72107" w14:textId="52BB1B74" w:rsidR="00BC2654" w:rsidRDefault="00BC2654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Riverside Rest Home</w:t>
      </w:r>
      <w:r w:rsidR="007C15F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UNH – Sustainability Institute</w:t>
      </w:r>
    </w:p>
    <w:p w14:paraId="632AE894" w14:textId="75D43C77" w:rsidR="00BC2654" w:rsidRDefault="007C15F0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Runner’s World</w:t>
      </w:r>
      <w:r w:rsidR="00BC2654">
        <w:rPr>
          <w:rFonts w:ascii="Century Gothic" w:hAnsi="Century Gothic"/>
        </w:rPr>
        <w:tab/>
      </w:r>
      <w:r w:rsidR="00BC2654">
        <w:rPr>
          <w:rFonts w:ascii="Century Gothic" w:hAnsi="Century Gothic"/>
        </w:rPr>
        <w:tab/>
      </w:r>
      <w:r w:rsidR="00BC2654">
        <w:rPr>
          <w:rFonts w:ascii="Century Gothic" w:hAnsi="Century Gothic"/>
        </w:rPr>
        <w:tab/>
      </w:r>
      <w:r w:rsidR="00BC2654">
        <w:rPr>
          <w:rFonts w:ascii="Century Gothic" w:hAnsi="Century Gothic"/>
        </w:rPr>
        <w:tab/>
        <w:t>VF Global Innovations</w:t>
      </w:r>
      <w:r w:rsidR="00565F48">
        <w:rPr>
          <w:rFonts w:ascii="Century Gothic" w:hAnsi="Century Gothic"/>
        </w:rPr>
        <w:tab/>
      </w:r>
    </w:p>
    <w:p w14:paraId="4E35A415" w14:textId="0069E2E3" w:rsidR="00BC2654" w:rsidRDefault="007C15F0" w:rsidP="00565F4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NH College</w:t>
      </w:r>
    </w:p>
    <w:p w14:paraId="10FDE392" w14:textId="77777777" w:rsidR="00533822" w:rsidRDefault="00533822" w:rsidP="00BC2654">
      <w:pPr>
        <w:jc w:val="center"/>
        <w:rPr>
          <w:rFonts w:ascii="Century Gothic" w:hAnsi="Century Gothic"/>
          <w:b/>
          <w:color w:val="33CCCC"/>
          <w:sz w:val="32"/>
          <w:szCs w:val="32"/>
        </w:rPr>
      </w:pPr>
    </w:p>
    <w:p w14:paraId="4065384B" w14:textId="77777777" w:rsidR="00533822" w:rsidRDefault="00533822" w:rsidP="00BC2654">
      <w:pPr>
        <w:jc w:val="center"/>
        <w:rPr>
          <w:rFonts w:ascii="Century Gothic" w:hAnsi="Century Gothic"/>
          <w:b/>
          <w:color w:val="33CCCC"/>
          <w:sz w:val="32"/>
          <w:szCs w:val="32"/>
        </w:rPr>
      </w:pPr>
    </w:p>
    <w:p w14:paraId="0C78A9B1" w14:textId="7AE485D4" w:rsidR="00565F48" w:rsidRPr="00565F48" w:rsidRDefault="00565F48" w:rsidP="00BC2654">
      <w:pPr>
        <w:contextualSpacing/>
        <w:jc w:val="center"/>
        <w:rPr>
          <w:rFonts w:ascii="Century Gothic" w:hAnsi="Century Gothic"/>
        </w:rPr>
      </w:pPr>
    </w:p>
    <w:sectPr w:rsidR="00565F48" w:rsidRPr="0056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8"/>
    <w:rsid w:val="00533822"/>
    <w:rsid w:val="00565F48"/>
    <w:rsid w:val="007C15F0"/>
    <w:rsid w:val="00B12E8E"/>
    <w:rsid w:val="00B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E804"/>
  <w15:chartTrackingRefBased/>
  <w15:docId w15:val="{FCD43F23-3F7A-47B5-9397-13E97354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2</cp:revision>
  <cp:lastPrinted>2019-03-21T19:37:00Z</cp:lastPrinted>
  <dcterms:created xsi:type="dcterms:W3CDTF">2019-04-02T20:10:00Z</dcterms:created>
  <dcterms:modified xsi:type="dcterms:W3CDTF">2019-04-02T20:10:00Z</dcterms:modified>
</cp:coreProperties>
</file>